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748020" cy="79184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0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/>
      </w:pPr>
      <w:r>
        <w:rPr/>
        <w:t xml:space="preserve">        </w:t>
      </w:r>
    </w:p>
    <w:p>
      <w:pPr>
        <w:pStyle w:val="Normal"/>
        <w:pBdr>
          <w:bottom w:val="single" w:sz="12" w:space="1" w:color="000000"/>
        </w:pBdr>
        <w:jc w:val="center"/>
        <w:rPr/>
      </w:pPr>
      <w:r>
        <w:rPr>
          <w:rFonts w:cs="Arial" w:ascii="Arial" w:hAnsi="Arial"/>
          <w:sz w:val="15"/>
          <w:szCs w:val="15"/>
        </w:rPr>
        <w:t xml:space="preserve">киностудия  «Уральский кинопарк» ▪ </w:t>
      </w:r>
      <w:hyperlink r:id="rId3">
        <w:r>
          <w:rPr>
            <w:rStyle w:val="Style14"/>
            <w:rFonts w:cs="Arial" w:ascii="Arial" w:hAnsi="Arial"/>
            <w:sz w:val="15"/>
            <w:szCs w:val="15"/>
            <w:lang w:val="en-US"/>
          </w:rPr>
          <w:t>uralmoviepark</w:t>
        </w:r>
        <w:r>
          <w:rPr>
            <w:rStyle w:val="Style14"/>
            <w:rFonts w:cs="Arial" w:ascii="Arial" w:hAnsi="Arial"/>
            <w:sz w:val="15"/>
            <w:szCs w:val="15"/>
          </w:rPr>
          <w:t>.</w:t>
        </w:r>
        <w:r>
          <w:rPr>
            <w:rStyle w:val="Style14"/>
            <w:rFonts w:cs="Arial" w:ascii="Arial" w:hAnsi="Arial"/>
            <w:sz w:val="15"/>
            <w:szCs w:val="15"/>
            <w:lang w:val="en-US"/>
          </w:rPr>
          <w:t>com</w:t>
        </w:r>
      </w:hyperlink>
      <w:r>
        <w:rPr>
          <w:rFonts w:cs="Arial" w:ascii="Arial" w:hAnsi="Arial"/>
          <w:color w:val="000000" w:themeColor="text1"/>
          <w:sz w:val="15"/>
          <w:szCs w:val="15"/>
        </w:rPr>
        <w:t xml:space="preserve"> </w:t>
      </w:r>
      <w:r>
        <w:rPr>
          <w:rFonts w:cs="Arial" w:ascii="Arial" w:hAnsi="Arial"/>
          <w:color w:val="000000"/>
          <w:sz w:val="15"/>
          <w:szCs w:val="15"/>
        </w:rPr>
        <w:t>▪</w:t>
      </w:r>
      <w:r>
        <w:rPr>
          <w:rFonts w:cs="Arial" w:ascii="Arial" w:hAnsi="Arial"/>
          <w:color w:val="000000" w:themeColor="text1"/>
          <w:sz w:val="15"/>
          <w:szCs w:val="15"/>
        </w:rPr>
        <w:t xml:space="preserve"> </w:t>
      </w:r>
      <w:hyperlink r:id="rId4">
        <w:r>
          <w:rPr>
            <w:rStyle w:val="Style14"/>
            <w:rFonts w:cs="Arial" w:ascii="Arial" w:hAnsi="Arial"/>
            <w:sz w:val="15"/>
            <w:szCs w:val="15"/>
            <w:lang w:val="en-US"/>
          </w:rPr>
          <w:t>mct</w:t>
        </w:r>
        <w:r>
          <w:rPr>
            <w:rStyle w:val="Style14"/>
            <w:rFonts w:cs="Arial" w:ascii="Arial" w:hAnsi="Arial"/>
            <w:sz w:val="15"/>
            <w:szCs w:val="15"/>
          </w:rPr>
          <w:t>0077@</w:t>
        </w:r>
        <w:r>
          <w:rPr>
            <w:rStyle w:val="Style14"/>
            <w:rFonts w:cs="Arial" w:ascii="Arial" w:hAnsi="Arial"/>
            <w:sz w:val="15"/>
            <w:szCs w:val="15"/>
            <w:lang w:val="en-US"/>
          </w:rPr>
          <w:t>yandex</w:t>
        </w:r>
        <w:r>
          <w:rPr>
            <w:rStyle w:val="Style14"/>
            <w:rFonts w:cs="Arial" w:ascii="Arial" w:hAnsi="Arial"/>
            <w:sz w:val="15"/>
            <w:szCs w:val="15"/>
          </w:rPr>
          <w:t>.</w:t>
        </w:r>
        <w:r>
          <w:rPr>
            <w:rStyle w:val="Style14"/>
            <w:rFonts w:cs="Arial" w:ascii="Arial" w:hAnsi="Arial"/>
            <w:sz w:val="15"/>
            <w:szCs w:val="15"/>
            <w:lang w:val="en-US"/>
          </w:rPr>
          <w:t>ru</w:t>
        </w:r>
      </w:hyperlink>
      <w:r>
        <w:rPr>
          <w:rFonts w:cs="Arial" w:ascii="Arial" w:hAnsi="Arial"/>
          <w:color w:val="000000" w:themeColor="text1"/>
          <w:sz w:val="15"/>
          <w:szCs w:val="15"/>
        </w:rPr>
        <w:t xml:space="preserve"> </w:t>
      </w:r>
      <w:r>
        <w:rPr>
          <w:rFonts w:cs="Arial" w:ascii="Arial" w:hAnsi="Arial"/>
          <w:sz w:val="15"/>
          <w:szCs w:val="15"/>
        </w:rPr>
        <w:t xml:space="preserve">▪ </w:t>
      </w:r>
      <w:r>
        <w:rPr>
          <w:rFonts w:cs="Arial" w:ascii="Arial" w:hAnsi="Arial"/>
          <w:color w:val="000000"/>
          <w:sz w:val="15"/>
          <w:szCs w:val="15"/>
        </w:rPr>
        <w:t>ИНН 023204436153 ▪ ОГРНИП 317028000058372</w:t>
      </w:r>
    </w:p>
    <w:p>
      <w:pPr>
        <w:pStyle w:val="Normal"/>
        <w:pBdr>
          <w:bottom w:val="single" w:sz="12" w:space="1" w:color="000000"/>
        </w:pBdr>
        <w:jc w:val="center"/>
        <w:rPr>
          <w:rFonts w:ascii="Arial" w:hAnsi="Arial" w:cs="Arial"/>
          <w:sz w:val="15"/>
          <w:szCs w:val="15"/>
        </w:rPr>
      </w:pPr>
      <w:r>
        <w:rPr>
          <w:rFonts w:cs="Arial" w:ascii="Arial" w:hAnsi="Arial"/>
          <w:sz w:val="15"/>
          <w:szCs w:val="15"/>
        </w:rPr>
      </w:r>
    </w:p>
    <w:p>
      <w:pPr>
        <w:pStyle w:val="Normal"/>
        <w:jc w:val="center"/>
        <w:rPr>
          <w:color w:val="008000"/>
        </w:rPr>
      </w:pPr>
      <w:r>
        <w:rPr>
          <w:color w:val="00800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538135" w:themeColor="accent6" w:themeShade="bf"/>
        </w:rPr>
        <w:t>ПЕРЕЧЕНЬ ОСВЕТИТЕЛЬНОГО ОБОРУДОВАНИЯ</w:t>
      </w:r>
    </w:p>
    <w:p>
      <w:pPr>
        <w:pStyle w:val="Normal"/>
        <w:jc w:val="center"/>
        <w:rPr/>
      </w:pPr>
      <w:r>
        <w:rPr/>
      </w:r>
    </w:p>
    <w:tbl>
      <w:tblPr>
        <w:tblStyle w:val="a7"/>
        <w:tblW w:w="1063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16"/>
        <w:gridCol w:w="1548"/>
        <w:gridCol w:w="2"/>
        <w:gridCol w:w="1005"/>
        <w:gridCol w:w="1"/>
        <w:gridCol w:w="1260"/>
      </w:tblGrid>
      <w:tr>
        <w:trPr>
          <w:trHeight w:val="261" w:hRule="atLeast"/>
        </w:trPr>
        <w:tc>
          <w:tcPr>
            <w:tcW w:w="6816" w:type="dxa"/>
            <w:tcBorders/>
            <w:shd w:color="auto" w:fill="FFF8F7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</w:rPr>
              <w:t>наименование</w:t>
            </w:r>
          </w:p>
        </w:tc>
        <w:tc>
          <w:tcPr>
            <w:tcW w:w="1550" w:type="dxa"/>
            <w:gridSpan w:val="2"/>
            <w:tcBorders/>
            <w:shd w:color="auto" w:fill="FFF8F7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</w:rPr>
              <w:t>количество</w:t>
            </w:r>
          </w:p>
        </w:tc>
        <w:tc>
          <w:tcPr>
            <w:tcW w:w="1006" w:type="dxa"/>
            <w:gridSpan w:val="2"/>
            <w:tcBorders/>
            <w:shd w:color="auto" w:fill="FFF8F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</w:rPr>
              <w:t>цена в смену, руб</w:t>
            </w:r>
          </w:p>
        </w:tc>
        <w:tc>
          <w:tcPr>
            <w:tcW w:w="1260" w:type="dxa"/>
            <w:tcBorders/>
            <w:shd w:color="auto" w:fill="FFF8F7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0"/>
              </w:rPr>
              <w:t>общая стоимость, руб</w:t>
            </w:r>
          </w:p>
        </w:tc>
      </w:tr>
      <w:tr>
        <w:trPr>
          <w:trHeight w:val="578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</w:rPr>
              <w:t>ОСВЕТИТЕЛЬНЫЕ ПРИБОРЫ</w:t>
            </w:r>
          </w:p>
        </w:tc>
      </w:tr>
      <w:tr>
        <w:trPr>
          <w:trHeight w:val="28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ARRI </w:t>
            </w:r>
            <w:r>
              <w:rPr>
                <w:rFonts w:cs="Arial" w:ascii="Arial" w:hAnsi="Arial"/>
                <w:b/>
                <w:sz w:val="22"/>
                <w:szCs w:val="22"/>
              </w:rPr>
              <w:t>DAYLIGHT Compact  12000/18000 W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5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ARRI </w:t>
            </w:r>
            <w:r>
              <w:rPr>
                <w:rFonts w:cs="Arial" w:ascii="Arial" w:hAnsi="Arial"/>
                <w:b/>
                <w:sz w:val="22"/>
                <w:szCs w:val="22"/>
              </w:rPr>
              <w:t>DAYLIGHT Compact 4000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ARRI </w:t>
            </w:r>
            <w:r>
              <w:rPr>
                <w:rFonts w:cs="Arial" w:ascii="Arial" w:hAnsi="Arial"/>
                <w:b/>
                <w:sz w:val="22"/>
                <w:szCs w:val="22"/>
              </w:rPr>
              <w:t>DAYLIGHT Compact  1200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ARRI Junior 650 W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ARRI Junior 300 W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22"/>
                <w:szCs w:val="22"/>
              </w:rPr>
              <w:t>ARRI SkyPanel S120-C (с сотами и решетками)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22"/>
                <w:szCs w:val="22"/>
              </w:rPr>
              <w:t>ARRI SkyPanel S60-C (с сотами и решетками)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Блок управления светодиодными панелями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val="en-US"/>
              </w:rPr>
              <w:t>skypanel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Cs/>
                <w:color w:val="000000"/>
                <w:sz w:val="22"/>
                <w:szCs w:val="22"/>
                <w:lang w:val="en-US"/>
              </w:rPr>
              <w:t>remote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22"/>
                <w:szCs w:val="22"/>
              </w:rPr>
              <w:t>АСТЕРА ТИТАН ТУБ 8шт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</w:rPr>
              <w:t>комплект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="280" w:after="0"/>
              <w:outlineLvl w:val="0"/>
              <w:rPr/>
            </w:pPr>
            <w:r>
              <w:rPr>
                <w:rFonts w:cs="Arial" w:ascii="Arial" w:hAnsi="Arial"/>
                <w:color w:val="272727"/>
                <w:sz w:val="22"/>
                <w:szCs w:val="22"/>
              </w:rPr>
              <w:t>Lightstar Lightman LUXED-4-LM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  <w:lang w:val="en-US"/>
              </w:rPr>
              <w:t>APUTURE ACCENT B7C 8-LIGHT KIT (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</w:rPr>
              <w:t>в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</w:rPr>
              <w:t>кофре</w:t>
            </w:r>
            <w:r>
              <w:rPr>
                <w:rFonts w:cs="Arial" w:ascii="Arial" w:hAnsi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 w:themeColor="text1"/>
                <w:sz w:val="22"/>
                <w:szCs w:val="22"/>
                <w:lang w:val="en-US"/>
              </w:rPr>
            </w:r>
          </w:p>
        </w:tc>
      </w:tr>
      <w:tr>
        <w:trPr>
          <w:trHeight w:val="130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Dedolight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150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w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Kit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(3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x</w:t>
            </w:r>
            <w:r>
              <w:rPr>
                <w:rFonts w:cs="Arial" w:ascii="Arial" w:hAnsi="Arial"/>
                <w:b/>
                <w:sz w:val="22"/>
                <w:szCs w:val="22"/>
              </w:rPr>
              <w:t>150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w</w:t>
            </w:r>
            <w:r>
              <w:rPr>
                <w:rFonts w:cs="Arial"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 комплекта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Dedolight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400</w:t>
            </w: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w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Октодом холодный, софтбокс с сотами, балласт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FELLONI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color w:val="333333"/>
                <w:sz w:val="22"/>
                <w:szCs w:val="22"/>
                <w:shd w:fill="FFFFFF" w:val="clear"/>
              </w:rPr>
              <w:t xml:space="preserve">TECPRO </w:t>
            </w:r>
            <w:r>
              <w:rPr>
                <w:rFonts w:cs="Arial" w:ascii="Arial" w:hAnsi="Arial"/>
                <w:b/>
                <w:sz w:val="22"/>
                <w:szCs w:val="22"/>
              </w:rPr>
              <w:t>биколор с сотами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333333"/>
                <w:sz w:val="22"/>
                <w:szCs w:val="22"/>
                <w:shd w:fill="FFFFFF" w:val="clear"/>
              </w:rPr>
              <w:t>LITEFLEX TECPRO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000000"/>
                <w:sz w:val="22"/>
                <w:szCs w:val="22"/>
                <w:lang w:val="en-US"/>
              </w:rPr>
              <w:t>ParLiite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 xml:space="preserve"> 64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CHINA BOLL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Химера Panсake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Cs/>
                <w:color w:val="000000" w:themeColor="text1"/>
                <w:sz w:val="22"/>
                <w:szCs w:val="22"/>
              </w:rPr>
              <w:t>Аккумулятор. Системы питания V-Mount и Anton Bauer 190Wh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Площадка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для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 </w:t>
            </w:r>
            <w:r>
              <w:rPr>
                <w:rFonts w:cs="Arial" w:ascii="Arial" w:hAnsi="Arial"/>
                <w:sz w:val="22"/>
                <w:szCs w:val="22"/>
              </w:rPr>
              <w:t>аккумулятора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V-Mount battery adapter plate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541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</w:rPr>
              <w:t>ШТАТИВЫ</w:t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Штатив B150 (6м)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Штатив B250/B250X (4м, WindUp)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Штатив A100/110 (средний)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HighRoller A-600M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 louboy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 База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 С-stand40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-бум Б-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-бум М-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92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</w:rPr>
              <w:t>КОММУТАЦИЯ</w:t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КАБЕЛЬ 5х35, ХЛ КГ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200 метров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Дистрибьютор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 xml:space="preserve"> 125A/380B-&gt;3x63A/380B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Дистрибьютор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 xml:space="preserve"> 63A/380B-&gt;3x32A/380B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Дистрибьютор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 xml:space="preserve"> 63A/380B-&gt;6x32A/220B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Дистрибьютор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 xml:space="preserve"> 63A/380B-&gt;3x63A/220B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Колодка 32А/380В-&gt;3x32A/220B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Колодка 32А/220В-&gt;3x16A/220B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Кабель schuko 16А/220В 50 м. на катушке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Бытовой удлинитель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Магистральный кабель 125А/380В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300 м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Магистральный кабель   63А/380В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300 м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Магистральный кабель   32А/380В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300 м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Кабель  32А/220В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225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Кабель  16А/220В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225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Раздвойка 32А/220В-&gt;2x16A/220B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Переходник 16А/220В-&gt;3x16A/Schuko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08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  <w:lang w:val="en-US"/>
              </w:rPr>
              <w:t>GRIP</w:t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Autospacing="0" w:before="0" w:afterAutospacing="0" w:after="0"/>
              <w:outlineLvl w:val="0"/>
              <w:rPr/>
            </w:pPr>
            <w:r>
              <w:rPr>
                <w:rFonts w:cs="Arial" w:ascii="Arial" w:hAnsi="Arial"/>
                <w:b w:val="false"/>
                <w:bCs w:val="false"/>
                <w:color w:val="2A2A2A"/>
                <w:spacing w:val="12"/>
                <w:sz w:val="22"/>
                <w:szCs w:val="22"/>
              </w:rPr>
              <w:t>C-clamp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1"/>
              <w:numPr>
                <w:ilvl w:val="0"/>
                <w:numId w:val="0"/>
              </w:numPr>
              <w:shd w:val="clear" w:color="auto" w:fill="FFFFFF"/>
              <w:spacing w:lineRule="auto" w:line="240" w:beforeAutospacing="0" w:before="0" w:afterAutospacing="0" w:after="0"/>
              <w:outlineLvl w:val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cs="Arial" w:ascii="Arial" w:hAnsi="Arial"/>
                <w:b w:val="false"/>
                <w:bCs w:val="false"/>
                <w:color w:val="383838"/>
                <w:sz w:val="22"/>
                <w:szCs w:val="22"/>
              </w:rPr>
              <w:t xml:space="preserve"> PIPE CLAMP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-матылинни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cs="Arial" w:ascii="Arial" w:hAnsi="Arial"/>
                <w:bCs/>
                <w:color w:val="2A2A2A"/>
                <w:spacing w:val="12"/>
                <w:sz w:val="22"/>
                <w:szCs w:val="22"/>
              </w:rPr>
              <w:t>clamp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 с пальцем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-крокодил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-пеликан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грипхед+экстнешн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10+10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-лалипап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-даблгрип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5 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-мейджик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-вайсгрип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-офсет под 28»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-переходник 28/16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-пальцы/16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-струбцины трубные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-флаги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сетки красные/зеленые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6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-катэр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-флоппи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-флоппи – белые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-рамы 4х4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-растр 4х4-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-рама 12х12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-рама 8х8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-рама 6х6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-рама 20х20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384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  <w:lang w:val="en-US"/>
              </w:rPr>
              <w:t>AUTOGRIP</w:t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-площадка под камеру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-площадки под присоски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-присоски большие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-присоски малые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-болты под площадку 3/8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-16 палец с резьбой 3/8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-16 палец под болт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-16 палец внутренняя резьба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-конгресник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-28 палец внутренняя резьба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-42 палец 10 см внутренняя резьба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-42 палец 20 см внутренняя резьба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-куплера поворотные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-куплера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под палец 16/28/42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-куплер 90°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8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-труба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42 3.5, 40 см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-труба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42 3.5, 60 см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-труба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42 3.5, 80 см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-труба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42 3.5, 1 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-труба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42 3.5, 2 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-труба 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50 3.5, 3 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-стреп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15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-крюк прорезиненный для стрепа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-коплект блэкаут разного размера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9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-комплект эплбокс (мал) под машину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38" w:hRule="atLeast"/>
        </w:trPr>
        <w:tc>
          <w:tcPr>
            <w:tcW w:w="836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</w:rPr>
              <w:t>ТЕКСТИЛЬ</w:t>
            </w:r>
          </w:p>
        </w:tc>
        <w:tc>
          <w:tcPr>
            <w:tcW w:w="100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</w:tc>
        <w:tc>
          <w:tcPr>
            <w:tcW w:w="126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color w:val="008000"/>
              </w:rPr>
            </w:pPr>
            <w:r>
              <w:rPr>
                <w:rFonts w:cs="Arial" w:ascii="Arial" w:hAnsi="Arial"/>
                <w:b/>
                <w:color w:val="008000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под раму 6х6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-грид 1/4,1/2,full/  mbv (черная/белая)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под раму 8х8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-грид 1/4,1/2,full/  mbv (черная/белая)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под раму 12х12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-грид 1/4,1/2,full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-mbv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-Б/Б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20х20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-mbv-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-хромакей  4х4 м  (синий /зеленый)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 двусторон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-хромакей  12х7   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483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</w:rPr>
              <w:t>СОПРОВОЖДЕНИЕ</w:t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-эплБоксы - 3 компл всех по 5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 xml:space="preserve">телеполя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3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 xml:space="preserve">-мешки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40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-страховки цепи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20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 xml:space="preserve">-пены 2м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-пены 1м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 xml:space="preserve">-площадка 16" 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-фалы - по 20метров</w:t>
            </w:r>
          </w:p>
        </w:tc>
        <w:tc>
          <w:tcPr>
            <w:tcW w:w="15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10</w:t>
            </w:r>
          </w:p>
        </w:tc>
        <w:tc>
          <w:tcPr>
            <w:tcW w:w="100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554" w:hRule="atLeast"/>
        </w:trPr>
        <w:tc>
          <w:tcPr>
            <w:tcW w:w="10632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color w:val="538135" w:themeColor="accent6" w:themeShade="bf"/>
              </w:rPr>
              <w:t>КОНСТРУКЦИИ</w:t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-стрепы- разных по 10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10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 xml:space="preserve">-лестница- разные 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1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-трубы алюминий разные 2-3 м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40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-фермы квадратные 2м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5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-фермы квадратные 1.5м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2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-углы для ферм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291" w:hRule="atLeast"/>
        </w:trPr>
        <w:tc>
          <w:tcPr>
            <w:tcW w:w="6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/>
                <w:sz w:val="22"/>
              </w:rPr>
              <w:t>слайдер 1, 1.5, 2, 3 м</w:t>
            </w:r>
          </w:p>
        </w:tc>
        <w:tc>
          <w:tcPr>
            <w:tcW w:w="15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2"/>
              </w:rPr>
              <w:t>4</w:t>
            </w:r>
          </w:p>
        </w:tc>
        <w:tc>
          <w:tcPr>
            <w:tcW w:w="100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1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color w:val="538135" w:themeColor="accent6" w:themeShade="bf"/>
        </w:rPr>
        <w:t>При заказе до 30 смен стоимость всего комплекта 4</w:t>
      </w:r>
      <w:r>
        <w:rPr>
          <w:rFonts w:cs="Arial" w:ascii="Arial" w:hAnsi="Arial"/>
          <w:b/>
          <w:color w:val="538135" w:themeColor="accent6" w:themeShade="bf"/>
        </w:rPr>
        <w:t>5</w:t>
      </w:r>
      <w:r>
        <w:rPr>
          <w:rFonts w:cs="Arial" w:ascii="Arial" w:hAnsi="Arial"/>
          <w:b/>
          <w:color w:val="538135" w:themeColor="accent6" w:themeShade="bf"/>
        </w:rPr>
        <w:t>000 руб в смену (</w:t>
      </w:r>
      <w:r>
        <w:rPr>
          <w:rFonts w:cs="Arial" w:ascii="Arial" w:hAnsi="Arial"/>
          <w:b/>
          <w:color w:val="538135" w:themeColor="accent6" w:themeShade="bf"/>
        </w:rPr>
        <w:t>б/н+8%</w:t>
      </w:r>
      <w:r>
        <w:rPr>
          <w:rFonts w:cs="Arial" w:ascii="Arial" w:hAnsi="Arial"/>
          <w:b/>
          <w:color w:val="538135" w:themeColor="accent6" w:themeShade="bf"/>
        </w:rPr>
        <w:t>)</w:t>
      </w:r>
    </w:p>
    <w:p>
      <w:pPr>
        <w:pStyle w:val="Normal"/>
        <w:rPr/>
      </w:pPr>
      <w:r>
        <w:rPr>
          <w:rFonts w:cs="Arial" w:ascii="Arial" w:hAnsi="Arial"/>
          <w:b/>
          <w:color w:val="538135" w:themeColor="accent6" w:themeShade="bf"/>
        </w:rPr>
        <w:t>При заказе от 30 до 60 смен общая стоимость 3</w:t>
      </w:r>
      <w:r>
        <w:rPr>
          <w:rFonts w:cs="Arial" w:ascii="Arial" w:hAnsi="Arial"/>
          <w:b/>
          <w:color w:val="538135" w:themeColor="accent6" w:themeShade="bf"/>
        </w:rPr>
        <w:t>9</w:t>
      </w:r>
      <w:r>
        <w:rPr>
          <w:rFonts w:cs="Arial" w:ascii="Arial" w:hAnsi="Arial"/>
          <w:b/>
          <w:color w:val="538135" w:themeColor="accent6" w:themeShade="bf"/>
        </w:rPr>
        <w:t>000 руб в смену (</w:t>
      </w:r>
      <w:r>
        <w:rPr>
          <w:rFonts w:cs="Arial" w:ascii="Arial" w:hAnsi="Arial"/>
          <w:b/>
          <w:color w:val="538135" w:themeColor="accent6" w:themeShade="bf"/>
        </w:rPr>
        <w:t>б/н+8%</w:t>
      </w:r>
      <w:r>
        <w:rPr>
          <w:rFonts w:cs="Arial" w:ascii="Arial" w:hAnsi="Arial"/>
          <w:b/>
          <w:color w:val="538135" w:themeColor="accent6" w:themeShade="bf"/>
        </w:rPr>
        <w:t>)</w:t>
      </w:r>
    </w:p>
    <w:p>
      <w:pPr>
        <w:pStyle w:val="Normal"/>
        <w:rPr/>
      </w:pPr>
      <w:r>
        <w:rPr>
          <w:rFonts w:cs="Arial" w:ascii="Arial" w:hAnsi="Arial"/>
          <w:b/>
          <w:color w:val="538135" w:themeColor="accent6" w:themeShade="bf"/>
        </w:rPr>
        <w:t>При заказе свыше 60 смен стоимость 3</w:t>
      </w:r>
      <w:r>
        <w:rPr>
          <w:rFonts w:cs="Arial" w:ascii="Arial" w:hAnsi="Arial"/>
          <w:b/>
          <w:color w:val="538135" w:themeColor="accent6" w:themeShade="bf"/>
        </w:rPr>
        <w:t>3</w:t>
      </w:r>
      <w:r>
        <w:rPr>
          <w:rFonts w:cs="Arial" w:ascii="Arial" w:hAnsi="Arial"/>
          <w:b/>
          <w:color w:val="538135" w:themeColor="accent6" w:themeShade="bf"/>
        </w:rPr>
        <w:t>000 руб в смену (</w:t>
      </w:r>
      <w:r>
        <w:rPr>
          <w:rFonts w:cs="Arial" w:ascii="Arial" w:hAnsi="Arial"/>
          <w:b/>
          <w:color w:val="538135" w:themeColor="accent6" w:themeShade="bf"/>
        </w:rPr>
        <w:t>б/н+8%</w:t>
      </w:r>
      <w:r>
        <w:rPr>
          <w:rFonts w:cs="Arial" w:ascii="Arial" w:hAnsi="Arial"/>
          <w:b/>
          <w:color w:val="538135" w:themeColor="accent6" w:themeShade="bf"/>
        </w:rPr>
        <w:t>)</w:t>
      </w:r>
    </w:p>
    <w:p>
      <w:pPr>
        <w:pStyle w:val="NormalWeb"/>
        <w:spacing w:beforeAutospacing="0" w:before="0" w:after="0"/>
        <w:rPr/>
      </w:pPr>
      <w:r>
        <w:rPr>
          <w:rFonts w:cs="Arial" w:ascii="Arial" w:hAnsi="Arial"/>
          <w:b/>
          <w:color w:val="538135" w:themeColor="accent6" w:themeShade="bf"/>
        </w:rPr>
        <w:br/>
        <w:br/>
        <w:br/>
        <w:br/>
        <w:t xml:space="preserve">СВЕТОБАЗА </w:t>
      </w:r>
    </w:p>
    <w:p>
      <w:pPr>
        <w:pStyle w:val="NormalWeb"/>
        <w:spacing w:beforeAutospacing="0" w:before="0" w:after="0"/>
        <w:rPr/>
      </w:pPr>
      <w:r>
        <w:rPr>
          <w:rFonts w:cs="Arial" w:ascii="Arial" w:hAnsi="Arial"/>
          <w:b/>
          <w:color w:val="538135" w:themeColor="accent6" w:themeShade="bf"/>
        </w:rPr>
        <w:t>АВТОМОБИЛЬ Мерседес Бенц с гидробортом</w:t>
      </w:r>
    </w:p>
    <w:p>
      <w:pPr>
        <w:pStyle w:val="NormalWeb"/>
        <w:spacing w:beforeAutospacing="0" w:before="0" w:after="0"/>
        <w:rPr/>
      </w:pPr>
      <w:r>
        <w:rPr>
          <w:rFonts w:cs="Arial" w:ascii="Arial" w:hAnsi="Arial"/>
        </w:rPr>
        <w:t xml:space="preserve">1 смена – </w:t>
      </w:r>
      <w:r>
        <w:rPr>
          <w:rFonts w:cs="Arial" w:ascii="Arial" w:hAnsi="Arial"/>
        </w:rPr>
        <w:t>60</w:t>
      </w:r>
      <w:r>
        <w:rPr>
          <w:rFonts w:cs="Arial" w:ascii="Arial" w:hAnsi="Arial"/>
        </w:rPr>
        <w:t>00 руб (</w:t>
      </w:r>
      <w:r>
        <w:rPr>
          <w:rFonts w:cs="Arial" w:ascii="Arial" w:hAnsi="Arial"/>
          <w:b w:val="false"/>
          <w:bCs w:val="false"/>
          <w:color w:val="000000" w:themeShade="bf"/>
        </w:rPr>
        <w:t>б/н+8%</w:t>
      </w:r>
      <w:r>
        <w:rPr>
          <w:rFonts w:cs="Arial" w:ascii="Arial" w:hAnsi="Arial"/>
        </w:rPr>
        <w:t>)</w:t>
      </w:r>
    </w:p>
    <w:p>
      <w:pPr>
        <w:pStyle w:val="NormalWeb"/>
        <w:spacing w:beforeAutospacing="0" w:before="0" w:after="0"/>
        <w:rPr/>
      </w:pPr>
      <w:bookmarkStart w:id="0" w:name="Bookmark"/>
      <w:bookmarkEnd w:id="0"/>
      <w:r>
        <w:rPr>
          <w:rFonts w:cs="Arial" w:ascii="Arial" w:hAnsi="Arial"/>
        </w:rPr>
        <w:t>1 час переработки – 0 руб (б/н)</w:t>
      </w:r>
    </w:p>
    <w:p>
      <w:pPr>
        <w:pStyle w:val="NormalWeb"/>
        <w:spacing w:beforeAutospacing="0" w:before="0" w:after="0"/>
        <w:rPr/>
      </w:pPr>
      <w:r>
        <w:rPr>
          <w:rFonts w:cs="Arial" w:ascii="Arial" w:hAnsi="Arial"/>
          <w:color w:val="000000"/>
        </w:rPr>
        <w:t>+1 смена закладывается на разгрузку/погрузку</w:t>
      </w:r>
    </w:p>
    <w:p>
      <w:pPr>
        <w:pStyle w:val="Normal"/>
        <w:rPr>
          <w:rFonts w:ascii="Arial" w:hAnsi="Arial" w:cs="Arial"/>
          <w:color w:val="008000"/>
        </w:rPr>
      </w:pPr>
      <w:r>
        <w:rPr>
          <w:rFonts w:cs="Arial" w:ascii="Arial" w:hAnsi="Arial"/>
          <w:color w:val="008000"/>
        </w:rPr>
      </w:r>
    </w:p>
    <w:p>
      <w:pPr>
        <w:pStyle w:val="Normal"/>
        <w:rPr>
          <w:rFonts w:ascii="Arial" w:hAnsi="Arial" w:cs="Arial"/>
          <w:color w:val="008000"/>
        </w:rPr>
      </w:pPr>
      <w:r>
        <w:rPr>
          <w:rFonts w:cs="Arial" w:ascii="Arial" w:hAnsi="Arial"/>
          <w:color w:val="008000"/>
        </w:rPr>
      </w:r>
    </w:p>
    <w:p>
      <w:pPr>
        <w:pStyle w:val="Normal"/>
        <w:rPr/>
      </w:pPr>
      <w:r>
        <w:rPr>
          <w:rFonts w:cs="Arial" w:ascii="Arial" w:hAnsi="Arial"/>
          <w:b/>
          <w:color w:val="008000"/>
        </w:rPr>
        <w:t>БРИГАДА</w:t>
      </w:r>
    </w:p>
    <w:p>
      <w:pPr>
        <w:pStyle w:val="Normal"/>
        <w:rPr/>
      </w:pPr>
      <w:r>
        <w:rPr>
          <w:rFonts w:cs="Arial" w:ascii="Arial" w:hAnsi="Arial"/>
        </w:rPr>
        <w:t xml:space="preserve">ГАФЕР 12000 </w:t>
      </w:r>
      <w:r>
        <w:rPr>
          <w:rFonts w:cs="Arial" w:ascii="Arial" w:hAnsi="Arial"/>
          <w:sz w:val="22"/>
        </w:rPr>
        <w:t>руб/смена (б/н +8%)</w:t>
      </w:r>
    </w:p>
    <w:p>
      <w:pPr>
        <w:pStyle w:val="Normal"/>
        <w:rPr/>
      </w:pPr>
      <w:r>
        <w:rPr>
          <w:rFonts w:cs="Arial" w:ascii="Arial" w:hAnsi="Arial"/>
        </w:rPr>
        <w:t xml:space="preserve">КЕЙ ГРИП 9000 </w:t>
      </w:r>
      <w:r>
        <w:rPr>
          <w:rFonts w:cs="Arial" w:ascii="Arial" w:hAnsi="Arial"/>
          <w:sz w:val="22"/>
        </w:rPr>
        <w:t>руб/смена (б/н +8%)</w:t>
      </w:r>
    </w:p>
    <w:p>
      <w:pPr>
        <w:pStyle w:val="Normal"/>
        <w:rPr/>
      </w:pPr>
      <w:r>
        <w:rPr>
          <w:rFonts w:cs="Arial" w:ascii="Arial" w:hAnsi="Arial"/>
        </w:rPr>
        <w:t xml:space="preserve">ОСВЕТИТЕЛИ 8000 </w:t>
      </w:r>
      <w:r>
        <w:rPr>
          <w:rFonts w:cs="Arial" w:ascii="Arial" w:hAnsi="Arial"/>
          <w:sz w:val="22"/>
        </w:rPr>
        <w:t>руб/смена (б/н +8%)</w:t>
      </w:r>
    </w:p>
    <w:p>
      <w:pPr>
        <w:pStyle w:val="Normal"/>
        <w:rPr/>
      </w:pPr>
      <w:r>
        <w:rPr>
          <w:rFonts w:cs="Arial" w:ascii="Arial" w:hAnsi="Arial"/>
          <w:sz w:val="22"/>
        </w:rPr>
        <w:t>Условия работы: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Смена 12 часов, включая 1 час перерыв на обед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1 час переработки ГА</w:t>
      </w:r>
      <w:bookmarkStart w:id="1" w:name="_GoBack"/>
      <w:bookmarkEnd w:id="1"/>
      <w:r>
        <w:rPr>
          <w:rFonts w:cs="Arial" w:ascii="Arial" w:hAnsi="Arial"/>
          <w:sz w:val="22"/>
        </w:rPr>
        <w:t>ФЕРА - 2000 руб (б/н +8%)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1 час переработки КЕЙ ГРИП, ОСВЕТИТЕЛЕЙ – 1000 руб (б/н +8%)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Текущий обед, а также обед, начавшийся после 7ми часов с начала смены, равен 1 часу переработки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Разрыв между сменами 10 часов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Рабочая неделя равна 6-ти сменам + 1 смена выходной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Разрыв между 6-й и 1-й сменами следующей рабочей недели – 32 часа</w:t>
      </w:r>
    </w:p>
    <w:p>
      <w:pPr>
        <w:pStyle w:val="Normal"/>
        <w:ind w:left="284" w:hanging="0"/>
        <w:rPr/>
      </w:pPr>
      <w:r>
        <w:rPr>
          <w:rFonts w:cs="Arial" w:ascii="Arial" w:hAnsi="Arial"/>
          <w:sz w:val="22"/>
        </w:rPr>
        <w:t>При разрыве более 32 часов 7-я смена оплачивается по двойной ставке</w:t>
      </w:r>
    </w:p>
    <w:p>
      <w:pPr>
        <w:pStyle w:val="Normal"/>
        <w:rPr/>
      </w:pPr>
      <w:r>
        <w:rPr>
          <w:rFonts w:cs="Arial" w:ascii="Arial" w:hAnsi="Arial"/>
          <w:color w:val="538135" w:themeColor="accent6" w:themeShade="bf"/>
        </w:rPr>
        <w:t xml:space="preserve">Может работать Бригада Заказчика. </w:t>
        <w:br/>
        <w:t xml:space="preserve">В этом случае от арендодателя гарантировано едет один </w:t>
      </w:r>
      <w:r>
        <w:rPr>
          <w:rFonts w:cs="Arial" w:ascii="Arial" w:hAnsi="Arial"/>
          <w:color w:val="538135" w:themeColor="accent6" w:themeShade="bf"/>
        </w:rPr>
        <w:t>Кей Грип</w:t>
      </w:r>
      <w:r>
        <w:rPr>
          <w:rFonts w:cs="Arial" w:ascii="Arial" w:hAnsi="Arial"/>
          <w:color w:val="538135" w:themeColor="accent6" w:themeShade="bf"/>
        </w:rPr>
        <w:t>.</w:t>
      </w:r>
    </w:p>
    <w:p>
      <w:pPr>
        <w:pStyle w:val="Normal"/>
        <w:rPr>
          <w:rFonts w:ascii="Arial" w:hAnsi="Arial" w:cs="Arial"/>
          <w:color w:val="FF0000"/>
        </w:rPr>
      </w:pPr>
      <w:r>
        <w:rPr>
          <w:rFonts w:cs="Arial" w:ascii="Arial" w:hAnsi="Arial"/>
          <w:color w:val="FF0000"/>
        </w:rPr>
      </w:r>
    </w:p>
    <w:p>
      <w:pPr>
        <w:pStyle w:val="Normal"/>
        <w:pBdr>
          <w:bottom w:val="single" w:sz="12" w:space="1" w:color="000000"/>
        </w:pBdr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rPr/>
      </w:pPr>
      <w:r>
        <w:rPr>
          <w:rFonts w:cs="Arial" w:ascii="Arial" w:hAnsi="Arial"/>
          <w:color w:val="000000"/>
        </w:rPr>
        <w:t xml:space="preserve">С уважением, </w:t>
      </w:r>
    </w:p>
    <w:p>
      <w:pPr>
        <w:pStyle w:val="Normal"/>
        <w:rPr/>
      </w:pPr>
      <w:r>
        <w:rPr>
          <w:rFonts w:cs="Arial" w:ascii="Arial" w:hAnsi="Arial"/>
          <w:color w:val="000000"/>
        </w:rPr>
        <w:t xml:space="preserve">продюсер киностудии </w:t>
      </w:r>
    </w:p>
    <w:p>
      <w:pPr>
        <w:pStyle w:val="Normal"/>
        <w:rPr/>
      </w:pPr>
      <w:r>
        <w:rPr>
          <w:rFonts w:cs="Arial" w:ascii="Arial" w:hAnsi="Arial"/>
          <w:color w:val="000000"/>
        </w:rPr>
        <w:t>«Уральский кинопарк»</w:t>
      </w:r>
    </w:p>
    <w:p>
      <w:pPr>
        <w:pStyle w:val="Normal"/>
        <w:rPr/>
      </w:pPr>
      <w:r>
        <w:rPr>
          <w:rFonts w:cs="Arial" w:ascii="Arial" w:hAnsi="Arial"/>
          <w:b/>
          <w:color w:val="000000"/>
        </w:rPr>
        <w:t xml:space="preserve">Тимур Абдуллин  </w:t>
      </w:r>
    </w:p>
    <w:p>
      <w:pPr>
        <w:pStyle w:val="Normal"/>
        <w:rPr/>
      </w:pPr>
      <w:r>
        <w:rPr>
          <w:rFonts w:cs="Arial" w:ascii="Arial" w:hAnsi="Arial"/>
        </w:rPr>
        <w:br/>
        <w:t>+7 917 041-00-77</w:t>
        <w:br/>
      </w:r>
      <w:r>
        <w:rPr>
          <w:rFonts w:cs="Arial" w:ascii="Arial" w:hAnsi="Arial"/>
          <w:lang w:val="en-US"/>
        </w:rPr>
        <w:t>uralmoviepark.com</w:t>
      </w:r>
    </w:p>
    <w:p>
      <w:pPr>
        <w:pStyle w:val="Normal"/>
        <w:rPr/>
      </w:pPr>
      <w:hyperlink r:id="rId5">
        <w:r>
          <w:rPr>
            <w:rStyle w:val="Style14"/>
            <w:rFonts w:ascii="Arial" w:hAnsi="Arial"/>
            <w:lang w:val="en-US"/>
          </w:rPr>
          <w:t>uralmoviepark</w:t>
        </w:r>
        <w:r>
          <w:rPr>
            <w:rStyle w:val="Style14"/>
            <w:rFonts w:ascii="Arial" w:hAnsi="Arial"/>
            <w:lang w:val="en-US"/>
          </w:rPr>
          <w:t>@yandex.ru</w:t>
        </w:r>
      </w:hyperlink>
    </w:p>
    <w:p>
      <w:pPr>
        <w:pStyle w:val="Normal"/>
        <w:rPr>
          <w:rStyle w:val="Style14"/>
          <w:lang w:val="en-US"/>
        </w:rPr>
      </w:pPr>
      <w:r>
        <w:rPr/>
      </w:r>
    </w:p>
    <w:sectPr>
      <w:type w:val="nextPage"/>
      <w:pgSz w:w="11906" w:h="16838"/>
      <w:pgMar w:left="1559" w:right="850" w:header="0" w:top="251" w:footer="0" w:bottom="994" w:gutter="0"/>
      <w:pgNumType w:start="1"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Prime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7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a107c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e43123"/>
    <w:rPr>
      <w:rFonts w:ascii="Segoe UI" w:hAnsi="Segoe UI" w:eastAsia="Arial" w:cs="Segoe UI"/>
      <w:color w:val="000000"/>
      <w:sz w:val="18"/>
      <w:szCs w:val="18"/>
      <w:lang w:eastAsia="ru-RU"/>
    </w:rPr>
  </w:style>
  <w:style w:type="character" w:styleId="Style14">
    <w:name w:val="Интернет-ссылка"/>
    <w:basedOn w:val="DefaultParagraphFont"/>
    <w:uiPriority w:val="99"/>
    <w:unhideWhenUsed/>
    <w:rsid w:val="00d6541e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107c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61914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1914"/>
    <w:rPr>
      <w:color w:val="605E5C"/>
      <w:shd w:fill="E1DFDD" w:val="clear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d37c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a"/>
    <w:uiPriority w:val="99"/>
    <w:qFormat/>
    <w:rsid w:val="00d37c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Arial" w:hAnsi="Arial" w:cs="Arial"/>
      <w:sz w:val="15"/>
      <w:szCs w:val="15"/>
      <w:lang w:val="en-US"/>
    </w:rPr>
  </w:style>
  <w:style w:type="character" w:styleId="ListLabel29">
    <w:name w:val="ListLabel 29"/>
    <w:qFormat/>
    <w:rPr>
      <w:rFonts w:ascii="Arial" w:hAnsi="Arial" w:cs="Arial"/>
      <w:sz w:val="15"/>
      <w:szCs w:val="15"/>
    </w:rPr>
  </w:style>
  <w:style w:type="character" w:styleId="ListLabel30">
    <w:name w:val="ListLabel 30"/>
    <w:qFormat/>
    <w:rPr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43123"/>
    <w:pPr/>
    <w:rPr>
      <w:rFonts w:ascii="Segoe UI" w:hAnsi="Segoe UI" w:cs="Segoe UI"/>
      <w:sz w:val="18"/>
      <w:szCs w:val="18"/>
    </w:rPr>
  </w:style>
  <w:style w:type="paragraph" w:styleId="SCENEHEADING" w:customStyle="1">
    <w:name w:val="SCENE HEADING"/>
    <w:qFormat/>
    <w:rsid w:val="00d2469e"/>
    <w:pPr>
      <w:widowControl w:val="false"/>
      <w:bidi w:val="0"/>
      <w:spacing w:lineRule="auto" w:line="240" w:before="0" w:after="0"/>
      <w:jc w:val="left"/>
    </w:pPr>
    <w:rPr>
      <w:rFonts w:ascii="Courier Prime" w:hAnsi="Courier Prime" w:eastAsia="游明朝" w:cs="Courier Prime" w:eastAsiaTheme="minorEastAsia"/>
      <w:caps/>
      <w:color w:val="auto"/>
      <w:kern w:val="0"/>
      <w:sz w:val="24"/>
      <w:szCs w:val="24"/>
      <w:lang w:eastAsia="ru-RU" w:val="ru-RU" w:bidi="ar-SA"/>
    </w:rPr>
  </w:style>
  <w:style w:type="paragraph" w:styleId="ACTION" w:customStyle="1">
    <w:name w:val="ACTION"/>
    <w:qFormat/>
    <w:rsid w:val="00d2469e"/>
    <w:pPr>
      <w:widowControl w:val="false"/>
      <w:bidi w:val="0"/>
      <w:spacing w:lineRule="auto" w:line="240" w:before="0" w:after="0"/>
      <w:jc w:val="left"/>
    </w:pPr>
    <w:rPr>
      <w:rFonts w:ascii="Courier Prime" w:hAnsi="Courier Prime" w:eastAsia="游明朝" w:cs="Courier Prime" w:eastAsiaTheme="minorEastAsia"/>
      <w:color w:val="auto"/>
      <w:kern w:val="0"/>
      <w:sz w:val="24"/>
      <w:szCs w:val="24"/>
      <w:lang w:eastAsia="ru-RU" w:val="ru-RU" w:bidi="ar-SA"/>
    </w:rPr>
  </w:style>
  <w:style w:type="paragraph" w:styleId="CHARACTER" w:customStyle="1">
    <w:name w:val="CHARACTER"/>
    <w:qFormat/>
    <w:rsid w:val="00d2469e"/>
    <w:pPr>
      <w:widowControl w:val="false"/>
      <w:bidi w:val="0"/>
      <w:spacing w:lineRule="auto" w:line="240" w:before="0" w:after="0"/>
      <w:ind w:left="2891" w:right="311" w:hanging="0"/>
      <w:jc w:val="left"/>
    </w:pPr>
    <w:rPr>
      <w:rFonts w:ascii="Courier Prime" w:hAnsi="Courier Prime" w:eastAsia="游明朝" w:cs="Courier Prime" w:eastAsiaTheme="minorEastAsia"/>
      <w:caps/>
      <w:color w:val="auto"/>
      <w:kern w:val="0"/>
      <w:sz w:val="24"/>
      <w:szCs w:val="24"/>
      <w:lang w:eastAsia="ru-RU" w:val="ru-RU" w:bidi="ar-SA"/>
    </w:rPr>
  </w:style>
  <w:style w:type="paragraph" w:styleId="PARENTHETICAL" w:customStyle="1">
    <w:name w:val="PARENTHETICAL"/>
    <w:qFormat/>
    <w:rsid w:val="00d2469e"/>
    <w:pPr>
      <w:widowControl w:val="false"/>
      <w:bidi w:val="0"/>
      <w:spacing w:lineRule="auto" w:line="240" w:before="0" w:after="0"/>
      <w:ind w:left="2040" w:right="2948" w:hanging="0"/>
      <w:jc w:val="left"/>
    </w:pPr>
    <w:rPr>
      <w:rFonts w:ascii="Courier Prime" w:hAnsi="Courier Prime" w:eastAsia="游明朝" w:cs="Courier Prime" w:eastAsiaTheme="minorEastAsia"/>
      <w:color w:val="auto"/>
      <w:kern w:val="0"/>
      <w:sz w:val="24"/>
      <w:szCs w:val="24"/>
      <w:lang w:eastAsia="ru-RU" w:val="ru-RU" w:bidi="ar-SA"/>
    </w:rPr>
  </w:style>
  <w:style w:type="paragraph" w:styleId="DIALOG" w:customStyle="1">
    <w:name w:val="DIALOG"/>
    <w:qFormat/>
    <w:rsid w:val="00d2469e"/>
    <w:pPr>
      <w:widowControl w:val="false"/>
      <w:bidi w:val="0"/>
      <w:spacing w:lineRule="auto" w:line="240" w:before="0" w:after="0"/>
      <w:ind w:left="1474" w:right="2267" w:hanging="0"/>
      <w:jc w:val="left"/>
    </w:pPr>
    <w:rPr>
      <w:rFonts w:ascii="Courier Prime" w:hAnsi="Courier Prime" w:eastAsia="游明朝" w:cs="Courier Prime" w:eastAsiaTheme="minorEastAsia"/>
      <w:color w:val="auto"/>
      <w:kern w:val="0"/>
      <w:sz w:val="24"/>
      <w:szCs w:val="24"/>
      <w:lang w:eastAsia="ru-RU" w:val="ru-RU" w:bidi="ar-SA"/>
    </w:rPr>
  </w:style>
  <w:style w:type="paragraph" w:styleId="Style22">
    <w:name w:val="Header"/>
    <w:basedOn w:val="Normal"/>
    <w:link w:val="a9"/>
    <w:uiPriority w:val="99"/>
    <w:unhideWhenUsed/>
    <w:rsid w:val="00d37c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b"/>
    <w:uiPriority w:val="99"/>
    <w:unhideWhenUsed/>
    <w:rsid w:val="00d37c0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d0029a"/>
    <w:pPr>
      <w:spacing w:beforeAutospacing="1" w:after="119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37c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ralmoviepark.com" TargetMode="External"/><Relationship Id="rId4" Type="http://schemas.openxmlformats.org/officeDocument/2006/relationships/hyperlink" Target="mailto:mct0077@yandex.ru" TargetMode="External"/><Relationship Id="rId5" Type="http://schemas.openxmlformats.org/officeDocument/2006/relationships/hyperlink" Target="mailto:uralmoviepark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B74CDD-492E-4B3B-B231-57ABF57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LibreOffice/6.1.3.2$Windows_X86_64 LibreOffice_project/86daf60bf00efa86ad547e59e09d6bb77c699acb</Application>
  <Pages>4</Pages>
  <Words>724</Words>
  <Characters>3672</Characters>
  <CharactersWithSpaces>4191</CharactersWithSpaces>
  <Paragraphs>291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2022-12-14T13:29:00Z</dcterms:created>
  <dc:creator>Пользователь Windows</dc:creator>
  <dc:description/>
  <dc:language>ru-RU</dc:language>
  <cp:lastModifiedBy/>
  <cp:lastPrinted>2021-07-08T14:00:00Z</cp:lastPrinted>
  <dcterms:modified xsi:type="dcterms:W3CDTF">2023-03-22T14:21:18Z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